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9" w:rsidRDefault="002D0041">
      <w:pPr>
        <w:pStyle w:val="Standard"/>
        <w:spacing w:after="28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Przedmiotowy system oceniania ucznia w edukacji wczesnoszkolnej klas I-III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w PSP nr 24 im. Przyjaźni Narodów Świata w Opolu</w:t>
      </w:r>
    </w:p>
    <w:p w:rsidR="00010009" w:rsidRDefault="002D0041">
      <w:pPr>
        <w:pStyle w:val="Standard"/>
        <w:spacing w:before="280" w:after="280" w:line="240" w:lineRule="auto"/>
      </w:pPr>
      <w:r>
        <w:rPr>
          <w:rFonts w:ascii="Times New Roman" w:eastAsia="Times New Roman" w:hAnsi="Times New Roman" w:cs="Times New Roman"/>
          <w:color w:val="000066"/>
          <w:sz w:val="15"/>
          <w:szCs w:val="15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Podstawa prawna: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 w:rsidR="00F7417B">
        <w:rPr>
          <w:rFonts w:ascii="Times New Roman" w:eastAsia="Times New Roman" w:hAnsi="Times New Roman" w:cs="Times New Roman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</w:t>
      </w:r>
      <w:r>
        <w:rPr>
          <w:rFonts w:ascii="Times New Roman" w:eastAsia="Times New Roman" w:hAnsi="Times New Roman" w:cs="Times New Roman"/>
          <w:sz w:val="24"/>
          <w:szCs w:val="24"/>
        </w:rPr>
        <w:t>Edukacji Narodowej z dnia 3 sierpnia 2017r. w sprawie szczegółowych warunków i sposobu oceniania, klasyfikowania i promowania uczniów                       i słuchaczy w szkołach publicznych. Poprzedzone ustawą –Prawo oświatowe z dnia 14 grudnia 2016r.</w:t>
      </w:r>
    </w:p>
    <w:p w:rsidR="00010009" w:rsidRDefault="002D0041">
      <w:pPr>
        <w:pStyle w:val="Standard"/>
        <w:spacing w:before="280" w:after="2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F7417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Rozporządzenie Ministra Edukacji Narodowej z dnia 20 marca 2020r. w sprawie kształcenia na odległość.</w:t>
      </w:r>
    </w:p>
    <w:p w:rsidR="00010009" w:rsidRDefault="002D0041">
      <w:pPr>
        <w:pStyle w:val="Standard"/>
        <w:spacing w:before="280"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Rozporządzenie Ministra Edukacji i Nauki z dnia 10 marca 2022 r. zmieniające rozporządzenie w sprawie kształcenia osób niebędących obywatelami polsk</w:t>
      </w:r>
      <w:r>
        <w:rPr>
          <w:rFonts w:ascii="Times New Roman" w:hAnsi="Times New Roman" w:cs="Times New Roman"/>
          <w:sz w:val="24"/>
          <w:szCs w:val="24"/>
        </w:rPr>
        <w:t xml:space="preserve">imi oraz osób będących obywatelami polskimi, które pobierały naukę w szkołach funkcjonujących </w:t>
      </w:r>
      <w:r w:rsidR="00F741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systemach oświaty innych państw.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Cele PSO KLAS I-III:.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informowanie ucznia o poziomie jego osiągnięć edukacyjnych i jego zachowaniu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postępach w tym zakresie;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udzielanie uczniowi pomocy w samodzielnym planowaniu swojego rozwoju;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motywowanie ucznia do dalszych postępów w nauce i zachowaniu;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dostarczanie rodzicom (prawnym opiekunom) i na</w:t>
      </w:r>
      <w:r>
        <w:rPr>
          <w:rFonts w:ascii="Times New Roman" w:eastAsia="Times New Roman" w:hAnsi="Times New Roman" w:cs="Times New Roman"/>
          <w:sz w:val="24"/>
          <w:szCs w:val="24"/>
        </w:rPr>
        <w:t>uczycielom informacji o postępach, trudnościach w nauce , zachowaniu oraz specjalnych uzdolnieniach ucznia;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umożliwienie nauczycielom doskonalenia organizacji i metod pracy dydaktyczno</w:t>
      </w:r>
      <w:r w:rsidR="00B55F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wychowawczej.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W klasach I-III ocena śródroczna i roczna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lasyfikacyjna z zajęć edukacyjnych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oceną opisową </w:t>
      </w:r>
      <w:r>
        <w:rPr>
          <w:rFonts w:ascii="Times New Roman" w:eastAsia="Times New Roman" w:hAnsi="Times New Roman" w:cs="Times New Roman"/>
          <w:sz w:val="24"/>
          <w:szCs w:val="24"/>
        </w:rPr>
        <w:t>, która obejmuje opis osiągnięć edukacyjnych ucznia w zakresie: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sprawności językowej (mówienie, czytanie, pisanie);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>umiejętności matematycznych (wiadomości i umiejętności praktyczne, spra</w:t>
      </w:r>
      <w:r>
        <w:rPr>
          <w:rFonts w:ascii="Times New Roman" w:eastAsia="Times New Roman" w:hAnsi="Times New Roman" w:cs="Times New Roman"/>
          <w:sz w:val="24"/>
          <w:szCs w:val="24"/>
        </w:rPr>
        <w:t>wność rachunkowa w zakresie 4 działań podstawowych, umiejętność rozwiązywania zadań tekstowych);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umiejętności i wiadomości przyrodniczych;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umiejętności i wiadomości artystycznych (plastycznych, technicznych i muzycznych);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  umiejętności z </w:t>
      </w:r>
      <w:r>
        <w:rPr>
          <w:rFonts w:ascii="Times New Roman" w:eastAsia="Times New Roman" w:hAnsi="Times New Roman" w:cs="Times New Roman"/>
          <w:sz w:val="24"/>
          <w:szCs w:val="24"/>
        </w:rPr>
        <w:t>wychowania fizycznego i informatyki.</w:t>
      </w:r>
    </w:p>
    <w:p w:rsidR="00010009" w:rsidRDefault="002D0041">
      <w:pPr>
        <w:pStyle w:val="Standard"/>
        <w:spacing w:before="280" w:after="28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Roczna opisowa ocena klasyfikacyjna z zajęć edukacyjnych, uwzględnia poziom opanowania przez ucznia wiadomości i umiejętności z zakresu wymagań określonych                 w podstawie programowej kształcenia ogólnego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I etapu edukacyjnego oraz wskazuje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potrzeby rozwojowe i edukacyjne ucznia związane z przezwyciężaniem trudności w nauce lub rozwijaniem uzdolnień.</w:t>
      </w:r>
    </w:p>
    <w:p w:rsidR="00010009" w:rsidRDefault="00F7417B">
      <w:pPr>
        <w:pStyle w:val="Standard"/>
        <w:spacing w:before="280" w:after="28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 Przy </w:t>
      </w:r>
      <w:r w:rsidR="002D0041">
        <w:rPr>
          <w:rFonts w:ascii="Times New Roman" w:eastAsia="Times New Roman" w:hAnsi="Times New Roman" w:cs="Times New Roman"/>
          <w:sz w:val="24"/>
          <w:szCs w:val="24"/>
        </w:rPr>
        <w:t xml:space="preserve">ocenianiu nauczyciele uwzględniają standardy egzaminacyjne z zakresu                            </w:t>
      </w:r>
      <w:r w:rsidR="002D0041">
        <w:rPr>
          <w:rFonts w:ascii="Times New Roman" w:eastAsia="Times New Roman" w:hAnsi="Times New Roman" w:cs="Times New Roman"/>
          <w:sz w:val="24"/>
          <w:szCs w:val="24"/>
        </w:rPr>
        <w:t xml:space="preserve">        5 umiejętności  kluczowych :</w:t>
      </w:r>
    </w:p>
    <w:p w:rsidR="00010009" w:rsidRDefault="002D0041">
      <w:pPr>
        <w:pStyle w:val="Standard"/>
        <w:spacing w:after="0"/>
        <w:ind w:left="7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czytanie</w:t>
      </w:r>
    </w:p>
    <w:p w:rsidR="00010009" w:rsidRDefault="002D0041">
      <w:pPr>
        <w:pStyle w:val="Standard"/>
        <w:spacing w:after="0"/>
        <w:ind w:left="7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pisanie</w:t>
      </w:r>
    </w:p>
    <w:p w:rsidR="00010009" w:rsidRDefault="002D0041">
      <w:pPr>
        <w:pStyle w:val="Standard"/>
        <w:spacing w:after="0"/>
        <w:ind w:left="7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rozumowanie</w:t>
      </w:r>
    </w:p>
    <w:p w:rsidR="00010009" w:rsidRDefault="002D0041">
      <w:pPr>
        <w:pStyle w:val="Standard"/>
        <w:spacing w:after="0"/>
        <w:ind w:left="7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korzystanie z informacji</w:t>
      </w:r>
    </w:p>
    <w:p w:rsidR="00010009" w:rsidRDefault="002D0041">
      <w:pPr>
        <w:pStyle w:val="Standard"/>
        <w:spacing w:after="0"/>
        <w:ind w:left="78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wykorzystywanie wiedzy w praktyce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Śródroczna i roczna ocena klasyfikacyjna postępów w nauce dokonywana jest w oparciu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o „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-dziennik”, w którym odnotowuje się na bieżąco postępy w nauce uczniów według przedstawionych poniżej zasad,  oraz o gromadzone prace uczniowskie. Nauczyciele klas I-III mogą stosować inne formy oceny ucznia: pochwały, gratulacje, wyka</w:t>
      </w:r>
      <w:r>
        <w:rPr>
          <w:rFonts w:ascii="Times New Roman" w:eastAsia="Times New Roman" w:hAnsi="Times New Roman" w:cs="Times New Roman"/>
          <w:sz w:val="24"/>
          <w:szCs w:val="24"/>
        </w:rPr>
        <w:t>zy osiągnięć, arkusze obserwacji.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Zasady oceniania w edukacji wczesnoszkolnej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Ocenie opisowej podlegają następujące dziedziny edukacji: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1) edukacja polonistyczna,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2) edukacja przyrodnicza,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3) edukacja matematyczna,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4) edukacja muzyczna,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5) edukacja plastyc</w:t>
      </w:r>
      <w:r>
        <w:rPr>
          <w:rFonts w:ascii="Times" w:eastAsia="Times New Roman" w:hAnsi="Times" w:cs="Times"/>
          <w:color w:val="000000"/>
          <w:sz w:val="24"/>
          <w:szCs w:val="24"/>
        </w:rPr>
        <w:t>zna 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6) edukacja społeczna,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7) edukacja informatyczna,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8) edukacja techniczna,</w:t>
      </w:r>
    </w:p>
    <w:p w:rsidR="00010009" w:rsidRDefault="002D0041">
      <w:pPr>
        <w:pStyle w:val="Standard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9) wychowanie fizyczne.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Wiadomości i umiejętności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A – poziom wysoki –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uczeń biegle korzysta ze zdobytych wiadomości w różnych sytuacjach, proponuje śmiałe, odważne i twórcze </w:t>
      </w:r>
      <w:r>
        <w:rPr>
          <w:rFonts w:ascii="Times" w:eastAsia="Times New Roman" w:hAnsi="Times" w:cs="Times"/>
          <w:color w:val="000000"/>
          <w:sz w:val="24"/>
          <w:szCs w:val="24"/>
        </w:rPr>
        <w:t>rozwiązania problemów i zadań.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B – poziom średni </w:t>
      </w:r>
      <w:r>
        <w:rPr>
          <w:rFonts w:ascii="Times" w:eastAsia="Times New Roman" w:hAnsi="Times" w:cs="Times"/>
          <w:color w:val="000000"/>
          <w:sz w:val="24"/>
          <w:szCs w:val="24"/>
        </w:rPr>
        <w:t>– uczeń pracuje samodzielnie, sprawnie korzysta ze zdobytych wiadomości w typowych sytuacjach, rozwiązuje w praktyce typowe zadani</w:t>
      </w:r>
      <w:r w:rsidR="00B55F8A">
        <w:rPr>
          <w:rFonts w:ascii="Times" w:eastAsia="Times New Roman" w:hAnsi="Times" w:cs="Times"/>
          <w:color w:val="000000"/>
          <w:sz w:val="24"/>
          <w:szCs w:val="24"/>
        </w:rPr>
        <w:t xml:space="preserve">a i problemy, </w:t>
      </w:r>
      <w:r>
        <w:rPr>
          <w:rFonts w:ascii="Times" w:eastAsia="Times New Roman" w:hAnsi="Times" w:cs="Times"/>
          <w:color w:val="000000"/>
          <w:sz w:val="24"/>
          <w:szCs w:val="24"/>
        </w:rPr>
        <w:t>a wskazane błędy potrafi   poprawić. 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C – poz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iom zadowalający </w:t>
      </w:r>
      <w:r>
        <w:rPr>
          <w:rFonts w:ascii="Times" w:eastAsia="Times New Roman" w:hAnsi="Times" w:cs="Times"/>
          <w:color w:val="000000"/>
          <w:sz w:val="24"/>
          <w:szCs w:val="24"/>
        </w:rPr>
        <w:t>– uczeń stosuje zdobyte wiadomości, rozwiązuje łatwe zadania;                z pomocą nauczyciela rozwiązuje niektóre typowe zadania i problemy o średnim poziomie  trudności.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lastRenderedPageBreak/>
        <w:t xml:space="preserve">D – poziom niski </w:t>
      </w:r>
      <w:r>
        <w:rPr>
          <w:rFonts w:ascii="Times" w:eastAsia="Times New Roman" w:hAnsi="Times" w:cs="Times"/>
          <w:color w:val="000000"/>
          <w:sz w:val="24"/>
          <w:szCs w:val="24"/>
        </w:rPr>
        <w:t>– uczeń wymaga wsparcia i pomocy ze strony nauc</w:t>
      </w:r>
      <w:r>
        <w:rPr>
          <w:rFonts w:ascii="Times" w:eastAsia="Times New Roman" w:hAnsi="Times" w:cs="Times"/>
          <w:color w:val="000000"/>
          <w:sz w:val="24"/>
          <w:szCs w:val="24"/>
        </w:rPr>
        <w:t>zyciela w swoich działaniach i rozwiązywaniu problemów, samodzielnie wykonuje zadania o niewielkim stopniu trudności.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E – nieopanowane </w:t>
      </w:r>
      <w:r>
        <w:rPr>
          <w:rFonts w:ascii="Times" w:eastAsia="Times New Roman" w:hAnsi="Times" w:cs="Times"/>
          <w:color w:val="000000"/>
          <w:sz w:val="24"/>
          <w:szCs w:val="24"/>
        </w:rPr>
        <w:t>– uczeń, pomimo pomocy nauczyciela nie rozwiązuje łatwych zadań                   i problemów, nie przejawia chęci do pok</w:t>
      </w:r>
      <w:r>
        <w:rPr>
          <w:rFonts w:ascii="Times" w:eastAsia="Times New Roman" w:hAnsi="Times" w:cs="Times"/>
          <w:color w:val="000000"/>
          <w:sz w:val="24"/>
          <w:szCs w:val="24"/>
        </w:rPr>
        <w:t>onywania trudności.</w:t>
      </w:r>
    </w:p>
    <w:p w:rsidR="00010009" w:rsidRDefault="002D004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Podczas oceniania sprawdzianów stosuje się następującą skalę:</w:t>
      </w:r>
    </w:p>
    <w:p w:rsidR="00010009" w:rsidRDefault="002D004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 100% - 91%  poprawnych odpowiedzi</w:t>
      </w:r>
    </w:p>
    <w:p w:rsidR="00010009" w:rsidRDefault="002D004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 90% - 75%    poprawnych odpowiedzi</w:t>
      </w:r>
    </w:p>
    <w:p w:rsidR="00010009" w:rsidRDefault="002D004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 74% - 51%    poprawnych odpowiedzi</w:t>
      </w:r>
    </w:p>
    <w:p w:rsidR="00010009" w:rsidRDefault="002D004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 xml:space="preserve">  50% - 30%    poprawnych odpowiedzi</w:t>
      </w:r>
    </w:p>
    <w:p w:rsidR="00010009" w:rsidRDefault="002D0041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 29% - 0%    </w:t>
      </w:r>
      <w:r>
        <w:rPr>
          <w:rFonts w:ascii="Times New Roman" w:hAnsi="Times New Roman" w:cs="Times New Roman"/>
          <w:sz w:val="24"/>
          <w:szCs w:val="24"/>
        </w:rPr>
        <w:t xml:space="preserve">  poprawnych odpowiedzi</w:t>
      </w:r>
    </w:p>
    <w:p w:rsidR="00010009" w:rsidRDefault="00010009">
      <w:pPr>
        <w:pStyle w:val="Standard"/>
        <w:spacing w:after="0"/>
        <w:jc w:val="both"/>
      </w:pPr>
    </w:p>
    <w:p w:rsidR="00010009" w:rsidRDefault="002D0041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W ocenianiu bieżącym przy określaniu poziomów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osiągnięć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dopuszcza się stosowanie               „+” i „–”, gdzie „+” oznacza osiągnięcia ucznia bliższe wyższemu poziomowi wymagań,                 „-” osiągnięcia niższe poziomowi </w:t>
      </w:r>
      <w:r>
        <w:rPr>
          <w:rFonts w:ascii="Times New Roman" w:eastAsia="Times New Roman" w:hAnsi="Times New Roman" w:cs="Times New Roman"/>
          <w:sz w:val="24"/>
          <w:szCs w:val="24"/>
        </w:rPr>
        <w:t>wymagań.</w:t>
      </w:r>
    </w:p>
    <w:p w:rsidR="00B55F8A" w:rsidRDefault="00B55F8A">
      <w:pPr>
        <w:pStyle w:val="Standard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9" w:rsidRPr="00B55F8A" w:rsidRDefault="002D0041" w:rsidP="00F7417B">
      <w:pPr>
        <w:pStyle w:val="Standard"/>
        <w:tabs>
          <w:tab w:val="left" w:pos="993"/>
        </w:tabs>
        <w:spacing w:after="0" w:line="240" w:lineRule="auto"/>
        <w:jc w:val="both"/>
      </w:pPr>
      <w:r w:rsidRPr="00B55F8A">
        <w:rPr>
          <w:rFonts w:ascii="Times New Roman" w:eastAsia="Times New Roman" w:hAnsi="Times New Roman" w:cs="Times New Roman"/>
          <w:sz w:val="24"/>
          <w:szCs w:val="24"/>
        </w:rPr>
        <w:t>7. Uczeń może zgłosić nieprzygotowanie do zajęć „np.” lub brak zadania „bz”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 xml:space="preserve">  z poszczególnych edukacji. Czyni to na początku zajęć, zgłaszając nauczycielowi poprzez podniesienie ręki. Fakt ten jest odnotowany w e-dz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 xml:space="preserve">ienniku jako „np.” lub „bz”. Uczeń ma obowiązek uzupełnić braki w ciągu tygodnia. </w:t>
      </w:r>
      <w:r w:rsidRPr="00B55F8A">
        <w:rPr>
          <w:rFonts w:ascii="Times New Roman" w:eastAsia="Times New Roman" w:hAnsi="Times New Roman" w:cs="Times New Roman"/>
          <w:b/>
          <w:sz w:val="24"/>
          <w:szCs w:val="24"/>
        </w:rPr>
        <w:t>Nie wywiązanie się z tego wpływa na ocenę  zachowania ucznia.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Ocena półroczna z danej edukacji dokonywana jest 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dzienniku” na stronach rejestrujących postępy uczniów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nauce.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Formułowanie ocen opisowych wpisywanych 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do „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-dziennika” dokonywane jest w oparciu o wyszczególnione wiadomości i umiejętności ze wskazaniem poziomu osiągnięć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Analiza wyników nauczania po I półroczu pod kątem organizacji i metod własnej pracy nauczyciela dokonywana jest w oparciu o :</w:t>
      </w:r>
    </w:p>
    <w:p w:rsidR="00010009" w:rsidRDefault="002D004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ocenianie bieżące;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prace uczniów;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obserwację uczniów.</w:t>
      </w:r>
    </w:p>
    <w:p w:rsidR="00010009" w:rsidRDefault="00010009">
      <w:pPr>
        <w:pStyle w:val="Standard"/>
        <w:spacing w:after="0"/>
        <w:ind w:left="360" w:hanging="360"/>
        <w:jc w:val="both"/>
      </w:pPr>
    </w:p>
    <w:p w:rsidR="00010009" w:rsidRDefault="002D0041">
      <w:pPr>
        <w:pStyle w:val="Standard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Analiza wyników nauczania na koniec roku szkolnego pod kątem organizacji i metod własnej pracy nauczyciela dokonywana jest w oparciu o :</w:t>
      </w:r>
    </w:p>
    <w:p w:rsidR="00010009" w:rsidRDefault="00010009">
      <w:pPr>
        <w:pStyle w:val="Standard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9" w:rsidRDefault="002D004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ocenianie bieżące;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prace uczniów;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obserwację uczniów.</w:t>
      </w:r>
    </w:p>
    <w:p w:rsidR="00010009" w:rsidRDefault="00010009">
      <w:pPr>
        <w:pStyle w:val="Standard"/>
        <w:spacing w:after="0" w:line="240" w:lineRule="auto"/>
        <w:ind w:left="360" w:hanging="360"/>
        <w:jc w:val="both"/>
      </w:pPr>
    </w:p>
    <w:p w:rsidR="00010009" w:rsidRDefault="002D004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W klasach I-III ocena zach</w:t>
      </w:r>
      <w:r>
        <w:rPr>
          <w:rFonts w:ascii="Times New Roman" w:eastAsia="Times New Roman" w:hAnsi="Times New Roman" w:cs="Times New Roman"/>
          <w:sz w:val="24"/>
          <w:szCs w:val="24"/>
        </w:rPr>
        <w:t>owania jest oceną opisową, która obejmuje rozpoznawanie przez wychowawcę klasy, nauczycieli oraz uczniów danej klasy stopnia respektowania przez ucznia zasad współżycia społecznego i norm etycznych.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 Ocena zachowania uwzględnia następujące kryteria: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>wywiązywanie się z obowiązków ucznia;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postępowanie zgodnie z dobrem społeczności szkolnej;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dbałość o honor i tradycje szkoły;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>dbałość o piękno mowy ojczystej;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dbałość o bezpieczeństwo i zdrowie własne oraz innych osób;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   godne kulturalne zachowanie się w szkole i poza nią;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  okazywanie szacunku innym osobom.</w:t>
      </w:r>
    </w:p>
    <w:p w:rsidR="00010009" w:rsidRDefault="00010009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9" w:rsidRDefault="002D004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Ocena zachowania dokonywana jest na bieżąco w  „e-dzienniku”.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Na koniec pierwszego półrocza i  na koniec roku szkolnego nauczyciel dokonuje wpisu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w „Indywidualnej karcie zachowania ucznia” (załącznik nr1) stosując następujące symbole: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– Brak zastrzeżeń dotyczących postaw ucznia w szkole i poza nią, jest  przykładem                      dla innych;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– Zachowanie ucznia nie budzi zast</w:t>
      </w:r>
      <w:r>
        <w:rPr>
          <w:rFonts w:ascii="Times New Roman" w:eastAsia="Times New Roman" w:hAnsi="Times New Roman" w:cs="Times New Roman"/>
          <w:sz w:val="24"/>
          <w:szCs w:val="24"/>
        </w:rPr>
        <w:t>rzeżeń, stara się poprawić;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– Uczeń często nie zachowuje się zgodnie z przyjętymi przez szkołę zasadami, stara się poprawić;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– Uczeń często nie zachowuje się zgodnie z przyjętymi przez szkołę zasadami, jest mu                 to obojętne;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– </w:t>
      </w:r>
      <w:r>
        <w:rPr>
          <w:rFonts w:ascii="Times New Roman" w:eastAsia="Times New Roman" w:hAnsi="Times New Roman" w:cs="Times New Roman"/>
          <w:sz w:val="24"/>
          <w:szCs w:val="24"/>
        </w:rPr>
        <w:t>Zachowanie ucznia budzi pewne zastrzeżenia, jego zachowanie ma zły wpływ                                  na społeczność szkolną.</w:t>
      </w:r>
    </w:p>
    <w:p w:rsidR="00010009" w:rsidRPr="00B55F8A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F8A">
        <w:rPr>
          <w:rFonts w:ascii="Times New Roman" w:eastAsia="Times New Roman" w:hAnsi="Times New Roman" w:cs="Times New Roman"/>
          <w:sz w:val="24"/>
          <w:szCs w:val="24"/>
        </w:rPr>
        <w:t>16.W czasie zajęć z poszczególnych edukacji, zajęć dodatkowych, uroczystości, imprez szkolnych oraz przerw ogranicza się używa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>nie telefonów komórkowych i innych urządzeń elektronicznych z wyjątkiem zajęć, podczas których nauczyciel z pomocą urządzenia realizuje cele lekcji.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17. Formułowanie oceny opisowej zachowania dokonuje się w oparciu o wyszczególnione umiejętności ze wskaza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niem poziomu osiągnięć. 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18. Przy ustalaniu oceny klasyfikacyjnej zachowania ucznia, u którego stwierdzono zaburzenia lub odchylenia rozwojowe, n</w:t>
      </w:r>
      <w:r>
        <w:rPr>
          <w:rFonts w:ascii="Times New Roman" w:eastAsia="Times New Roman" w:hAnsi="Times New Roman" w:cs="Times New Roman"/>
          <w:sz w:val="24"/>
          <w:szCs w:val="24"/>
        </w:rPr>
        <w:t>ależy uwzględnić wpływ stwierdzonych zaburzeń   lub odchyleń na jego zachowanie na podstawie orzeczenia o potrzebie kształcenia specjalnego albo indywidualnego nauczania lub opinii  poradni psychologiczno-pedagogicznej, w tym poradni specjalistycznej.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19.U</w:t>
      </w:r>
      <w:r>
        <w:rPr>
          <w:rFonts w:ascii="Times New Roman" w:eastAsia="Times New Roman" w:hAnsi="Times New Roman" w:cs="Times New Roman"/>
          <w:sz w:val="24"/>
          <w:szCs w:val="24"/>
        </w:rPr>
        <w:t>czeń wyróżniający się w zachowaniu i nauce otrzymuje odznaki: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„Błyszczące serduszko”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„Wzorowy uczeń”.</w:t>
      </w:r>
    </w:p>
    <w:p w:rsidR="00010009" w:rsidRDefault="00010009">
      <w:pPr>
        <w:pStyle w:val="Standard"/>
        <w:spacing w:after="0"/>
        <w:ind w:left="360" w:hanging="360"/>
        <w:jc w:val="both"/>
      </w:pPr>
    </w:p>
    <w:p w:rsidR="00010009" w:rsidRDefault="002D0041">
      <w:pPr>
        <w:pStyle w:val="Standar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Kryteria przyznawania odznak znajdują się w załączniku nr 4 OW.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Ocena klasyfikacyjna zachowania nie ma wpływu na:</w:t>
      </w:r>
    </w:p>
    <w:p w:rsidR="00010009" w:rsidRDefault="002D0041">
      <w:pPr>
        <w:pStyle w:val="Standard"/>
        <w:spacing w:before="280"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klasyfikacyjne z zajęć edukacyjnych;</w:t>
      </w:r>
    </w:p>
    <w:p w:rsidR="00010009" w:rsidRDefault="002D0041">
      <w:pPr>
        <w:pStyle w:val="Standard"/>
        <w:spacing w:before="280" w:after="0" w:line="24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>promocję ucznia do klasy programowo wyższej lub ukończenie szkoły.</w:t>
      </w:r>
    </w:p>
    <w:p w:rsidR="00010009" w:rsidRDefault="002D0041">
      <w:pPr>
        <w:pStyle w:val="Standard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Ocena aktywności ruchowej dokonywana jest na podstawie obserwacji wychowawcy klasy i nauczycieli zajęć ruchowych uczących w danym zespole </w:t>
      </w:r>
      <w:r>
        <w:rPr>
          <w:rFonts w:ascii="Times New Roman" w:eastAsia="Times New Roman" w:hAnsi="Times New Roman" w:cs="Times New Roman"/>
          <w:sz w:val="24"/>
          <w:szCs w:val="24"/>
        </w:rPr>
        <w:t>klasowym.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Przy ustalaniu oceny z wychowania fizycznego, techniki, zajęć technicznych, plastyki, muzyki i zajęć artystycznych należy w szczególności brać pod uwagę wysiłek wkładany przez ucznia w wywiązywanie się z obowiązków ze specyfiki tych zajęć,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wychowania fizycznego - także systematyczność udziału ucznia w zajęciach oraz aktywność ucznia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działaniach podejmowanych przez szkołę na rzecz kultury fizycznej.</w:t>
      </w:r>
    </w:p>
    <w:p w:rsidR="00010009" w:rsidRPr="00B55F8A" w:rsidRDefault="002D0041">
      <w:pPr>
        <w:pStyle w:val="Standard"/>
        <w:spacing w:before="280" w:after="28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="00B55F8A" w:rsidRPr="00B55F8A">
        <w:rPr>
          <w:rFonts w:ascii="Times New Roman" w:hAnsi="Times New Roman" w:cs="Times New Roman"/>
          <w:color w:val="000000"/>
          <w:sz w:val="24"/>
          <w:szCs w:val="24"/>
        </w:rPr>
        <w:t>Dyrektor szkoły zwalnia ucznia z zajęć z wychowania fizycznego lub informatyki,</w:t>
      </w:r>
      <w:r w:rsidR="00F741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55F8A" w:rsidRPr="00B55F8A">
        <w:rPr>
          <w:rFonts w:ascii="Times New Roman" w:hAnsi="Times New Roman" w:cs="Times New Roman"/>
          <w:color w:val="000000"/>
          <w:sz w:val="24"/>
          <w:szCs w:val="24"/>
        </w:rPr>
        <w:t xml:space="preserve"> na podstawie opinii o braku możliwości uczestniczenia ucznia w tych zajęciach, wydanej przez lekarza, na czas określony w tej opinii.</w:t>
      </w:r>
      <w:r w:rsidRPr="00B55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Ocena z religii /etyki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z języków obcych jest wystawiana wg osobnych zasad ujętych w PSO tych przedmiotów.</w:t>
      </w:r>
    </w:p>
    <w:p w:rsidR="00010009" w:rsidRDefault="002D0041" w:rsidP="00F7417B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Uczniowie są kwalifikowani do pomocy psychologiczno-pedagogicznej na wniosek nauczycieli, pedagoga szkolnego, wychowawcy klasy, 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rodzica/opiekuna prawnego, Dyrektor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a Szkoły, pielęgniarki szkolnej, poradni psychologiczno - pedagogicznej, asystenta edukacji romskiej, pracownika socjalnego, asystenta rodziny, kuratora sądowego, organizacji pozarządowych, instytucji lub podmiotów działający na rzecz rodziny, dzieci i mło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dzieży.</w:t>
      </w:r>
    </w:p>
    <w:p w:rsidR="00010009" w:rsidRPr="00F7417B" w:rsidRDefault="002D0041" w:rsidP="001741DD">
      <w:pPr>
        <w:pStyle w:val="Standard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26. Uczniom klas I-III posiadającym opinię Miejskiej Poradni Psychologiczno Pedagogicznej dostosowuje się wymagania edukacyjne wynikające z programu nauczania      </w:t>
      </w:r>
      <w:r w:rsidR="001741DD" w:rsidRP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 do indywidualnych potrzeb psychofizycznych i edukac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>yjnych ucznia.</w:t>
      </w:r>
    </w:p>
    <w:p w:rsidR="00010009" w:rsidRDefault="002D0041" w:rsidP="00F7417B">
      <w:pPr>
        <w:pStyle w:val="Standard"/>
        <w:spacing w:before="280" w:after="280" w:line="240" w:lineRule="auto"/>
        <w:jc w:val="both"/>
      </w:pPr>
      <w:r w:rsidRPr="00F7417B">
        <w:rPr>
          <w:rFonts w:ascii="Times New Roman" w:eastAsia="Times New Roman" w:hAnsi="Times New Roman" w:cs="Times New Roman"/>
          <w:sz w:val="24"/>
          <w:szCs w:val="24"/>
        </w:rPr>
        <w:t>Uczniom klas I-III posiadającym orzeczenie Miejskiej Poradni Psychologiczno Pedagogicznej dostosowuje się wymagania edukacyjne wynika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jące z programu nauczania       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>do indywidualnych potrzeb psychofizycznych i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 edukacyjnych ucznia.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Ustalone formy, sposoby i okres udzielania pomocy zapisuje się tworząc Indywidualny Program Edukacyjno-Terapeutyczny (IPET).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Szkoła organizuje pomoc uczniom mającym trudności w nauce poprzez: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 korekcyjno- </w:t>
      </w:r>
      <w:r>
        <w:rPr>
          <w:rFonts w:ascii="Times New Roman" w:eastAsia="Times New Roman" w:hAnsi="Times New Roman" w:cs="Times New Roman"/>
          <w:sz w:val="24"/>
          <w:szCs w:val="24"/>
        </w:rPr>
        <w:t>kompensacyjne w klasach I-III;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zajęcia dydaktyczno-wyrównawcze;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indywidualne zajęcia korekcyjno- kompensacyjne;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zajęcia rewalidacji;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zajęcia logopedyczne;</w:t>
      </w:r>
    </w:p>
    <w:p w:rsidR="00010009" w:rsidRPr="003A3918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18">
        <w:rPr>
          <w:rFonts w:ascii="Times New Roman" w:eastAsia="Times New Roman" w:hAnsi="Times New Roman" w:cs="Times New Roman"/>
          <w:sz w:val="24"/>
          <w:szCs w:val="24"/>
        </w:rPr>
        <w:lastRenderedPageBreak/>
        <w:t>-      zajęcia rozwijające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 xml:space="preserve"> uzdolnienia;</w:t>
      </w:r>
    </w:p>
    <w:p w:rsidR="00010009" w:rsidRPr="003A3918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918">
        <w:rPr>
          <w:rFonts w:ascii="Times New Roman" w:eastAsia="Times New Roman" w:hAnsi="Times New Roman" w:cs="Times New Roman"/>
          <w:sz w:val="24"/>
          <w:szCs w:val="24"/>
        </w:rPr>
        <w:t>-      zajęcia rozwijające umiejętność uczenia się;</w:t>
      </w:r>
    </w:p>
    <w:p w:rsidR="00010009" w:rsidRPr="003A3918" w:rsidRDefault="002D0041">
      <w:pPr>
        <w:pStyle w:val="Standard"/>
        <w:spacing w:after="0"/>
        <w:ind w:left="360" w:hanging="360"/>
        <w:jc w:val="both"/>
      </w:pPr>
      <w:r w:rsidRPr="003A3918">
        <w:rPr>
          <w:rFonts w:ascii="StarSymbol" w:eastAsia="Times New Roman" w:hAnsi="StarSymbol" w:cs="Times New Roman"/>
          <w:sz w:val="24"/>
          <w:szCs w:val="24"/>
        </w:rPr>
        <w:t>-</w:t>
      </w:r>
      <w:r w:rsidRPr="003A3918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zajęcia specjalistyczne rozwijających kompetencje emocjonalno-społeczne oraz inne zajęcia o charakterze terapeutycznym</w:t>
      </w:r>
      <w:r w:rsidRPr="003A391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10009" w:rsidRPr="003A3918" w:rsidRDefault="002D0041">
      <w:pPr>
        <w:pStyle w:val="Standard"/>
        <w:spacing w:after="0"/>
        <w:ind w:left="360" w:hanging="360"/>
        <w:jc w:val="both"/>
      </w:pPr>
      <w:r w:rsidRPr="003A3918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zindywidualizowane ścieżki kształcenia;</w:t>
      </w:r>
    </w:p>
    <w:p w:rsidR="00010009" w:rsidRPr="003A3918" w:rsidRDefault="002D0041">
      <w:pPr>
        <w:pStyle w:val="Textbody"/>
        <w:spacing w:before="0" w:after="0" w:line="276" w:lineRule="auto"/>
      </w:pPr>
      <w:r w:rsidRPr="003A3918">
        <w:t>-     porady i</w:t>
      </w:r>
      <w:r w:rsidRPr="003A3918">
        <w:t xml:space="preserve"> konsultacje;</w:t>
      </w:r>
    </w:p>
    <w:p w:rsidR="00010009" w:rsidRPr="003A3918" w:rsidRDefault="002D0041">
      <w:pPr>
        <w:pStyle w:val="Standard"/>
        <w:spacing w:after="0"/>
        <w:ind w:left="360" w:hanging="360"/>
        <w:jc w:val="both"/>
      </w:pPr>
      <w:r w:rsidRPr="003A3918">
        <w:rPr>
          <w:rFonts w:ascii="Times New Roman" w:eastAsia="Times New Roman" w:hAnsi="Times New Roman" w:cs="Times New Roman"/>
          <w:sz w:val="24"/>
          <w:szCs w:val="24"/>
        </w:rPr>
        <w:t>-      warsztaty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samopomoc koleżeńską organizowaną przez wychowawców klas;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konsultacje rodziców z nauczycielami wg opracowanego harmonogramu.</w:t>
      </w:r>
    </w:p>
    <w:p w:rsidR="00010009" w:rsidRPr="00F7417B" w:rsidRDefault="00010009">
      <w:pPr>
        <w:pStyle w:val="Standard"/>
        <w:spacing w:after="0"/>
        <w:ind w:left="360" w:hanging="360"/>
        <w:jc w:val="both"/>
      </w:pPr>
    </w:p>
    <w:p w:rsidR="00010009" w:rsidRPr="00F7417B" w:rsidRDefault="002D0041">
      <w:pPr>
        <w:pStyle w:val="Standard"/>
        <w:spacing w:after="0" w:line="240" w:lineRule="auto"/>
        <w:jc w:val="both"/>
      </w:pPr>
      <w:r w:rsidRPr="00F7417B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Pr="00F7417B">
        <w:rPr>
          <w:rFonts w:ascii="Times New Roman" w:eastAsia="Times New Roman" w:hAnsi="Times New Roman" w:cs="Times New Roman"/>
          <w:sz w:val="24"/>
          <w:szCs w:val="24"/>
        </w:rPr>
        <w:t>Szkoła  rozwija zdolności uczniów pop</w:t>
      </w:r>
      <w:r w:rsidR="00F7417B" w:rsidRPr="00F7417B">
        <w:rPr>
          <w:rFonts w:ascii="Times New Roman" w:eastAsia="Times New Roman" w:hAnsi="Times New Roman" w:cs="Times New Roman"/>
          <w:sz w:val="24"/>
          <w:szCs w:val="24"/>
        </w:rPr>
        <w:t xml:space="preserve">rzez: 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stosowanie metod aktywizujących myślenie,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stawianie pytań pobudzających krytyczne myślenie,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dostosowanie zadań do indywidualnych zdolności dziecka,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indywidualizację zadań domowych,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umożliwienie udziału ucznia w konkursach 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tworzenie pozalekcyjnych kół zainteresowań,</w:t>
      </w:r>
    </w:p>
    <w:p w:rsidR="00010009" w:rsidRDefault="002D0041">
      <w:pPr>
        <w:pStyle w:val="Standard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tworzenie zajęć rozwijających uzdolnienia,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włączanie dziecka w organizację i udział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imprezach szkolnych i pozaszkolnych,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tworzenie indywidualnych programów nauki uwzględniających zdolności,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umożliwienie dziecku dzielenia się swoją wiedzą , umiejętnościami w czasie zajęć                    np. pomoc koleżeńska, </w:t>
      </w:r>
      <w:r>
        <w:rPr>
          <w:rFonts w:ascii="Times New Roman" w:eastAsia="Times New Roman" w:hAnsi="Times New Roman" w:cs="Times New Roman"/>
          <w:sz w:val="24"/>
          <w:szCs w:val="24"/>
        </w:rPr>
        <w:t>pomocnik nauczyciela,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umożliwienie pomocy psychologicznej w razie potrzeby,</w:t>
      </w:r>
    </w:p>
    <w:p w:rsidR="00010009" w:rsidRDefault="002D0041">
      <w:pPr>
        <w:pStyle w:val="Standard"/>
        <w:spacing w:after="0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propozycje literatury dla dziecka i rodziców.</w:t>
      </w:r>
    </w:p>
    <w:p w:rsidR="00010009" w:rsidRDefault="00010009">
      <w:pPr>
        <w:pStyle w:val="Standard"/>
        <w:spacing w:after="0"/>
        <w:ind w:left="360" w:hanging="360"/>
        <w:jc w:val="both"/>
      </w:pPr>
    </w:p>
    <w:p w:rsidR="00010009" w:rsidRDefault="002D004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Klasyfikowanie roczne w klasach I-III polega na podsumowaniu osiągnięć edukacyjnych ucznia w danym roku szk</w:t>
      </w:r>
      <w:r>
        <w:rPr>
          <w:rFonts w:ascii="Times New Roman" w:eastAsia="Times New Roman" w:hAnsi="Times New Roman" w:cs="Times New Roman"/>
          <w:sz w:val="24"/>
          <w:szCs w:val="24"/>
        </w:rPr>
        <w:t>olnym i ustaleniu jednej oceny klasyfikacyjnej oraz oceny zachowania.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Wpisu do „Arkusza ocen” i na świadectwie szkolnym ucznia  można dokonywać pismem komputerowym.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31. W klasach I-III opisowe oceny końcoworoczne i oceny zachowania ucznia sporządzone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omputerowo i podpisane przez wychowawcę klasy 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są załączane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arkusza ocen ucznia, co jest równoznaczne z wpisem w arkuszu ocen.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Uzyskane wysokie miejsca - nagradzane lub honorowane zwycięskim tytułem -                            w </w:t>
      </w:r>
      <w:r>
        <w:rPr>
          <w:rFonts w:ascii="Times New Roman" w:eastAsia="Times New Roman" w:hAnsi="Times New Roman" w:cs="Times New Roman"/>
          <w:sz w:val="24"/>
          <w:szCs w:val="24"/>
        </w:rPr>
        <w:t>zawodach wiedzy, artystycznych i sportowych organizowanych przez kuratora oświaty                     albo organizowanych co najmniej na szczeblu powiatowym  przez inne podmioty działające                    na terenie szkół odnotowuje się w „ Arkuszu ocen</w:t>
      </w:r>
      <w:r>
        <w:rPr>
          <w:rFonts w:ascii="Times New Roman" w:eastAsia="Times New Roman" w:hAnsi="Times New Roman" w:cs="Times New Roman"/>
          <w:sz w:val="24"/>
          <w:szCs w:val="24"/>
        </w:rPr>
        <w:t>” i na świadectwach szkolnych.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33. Na wniosek rodziców/prawnych opiekunów i po uzyskaniu zgody wychowawcy klasy             lub na wniosek wychowawcy klasy i po uzyskaniu zgody rodziców/prawnych opiekunów rada pedagogiczna może postanowić o promowaniu ucz</w:t>
      </w:r>
      <w:r>
        <w:rPr>
          <w:rFonts w:ascii="Times New Roman" w:eastAsia="Times New Roman" w:hAnsi="Times New Roman" w:cs="Times New Roman"/>
          <w:sz w:val="24"/>
          <w:szCs w:val="24"/>
        </w:rPr>
        <w:t>nia klasy I i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II szkoły podstawowej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klasy programowo wyższej również w ciągu roku szkolnego.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34. W wyjątkowych przypadkach rada pedagogiczna może postanowić o powtarzaniu klasy przez ucznia klasy I-III szkoły podstawowej na wniosek wychowawcy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klasy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oraz po zasięgnięciu opinii rodziców/prawnych  opiekunów dziecka.</w:t>
      </w:r>
    </w:p>
    <w:p w:rsidR="00010009" w:rsidRPr="003A3918" w:rsidRDefault="00F7417B">
      <w:pPr>
        <w:pStyle w:val="Textbody"/>
        <w:jc w:val="both"/>
      </w:pPr>
      <w:r>
        <w:t>35. Na wniosek rodziców/</w:t>
      </w:r>
      <w:r w:rsidR="002D0041" w:rsidRPr="003A3918">
        <w:t xml:space="preserve">prawnych opiekunów do dyrektora szkoły o zezwolenie                         na edukację domową dziecka, szkoła organizuje uczniowi edukację domową zgodnie     </w:t>
      </w:r>
      <w:r w:rsidR="002D0041" w:rsidRPr="003A3918">
        <w:t xml:space="preserve">                   z odrębnymi przepisami.</w:t>
      </w:r>
    </w:p>
    <w:p w:rsidR="00010009" w:rsidRPr="003A3918" w:rsidRDefault="002D0041">
      <w:pPr>
        <w:pStyle w:val="Textbody"/>
        <w:jc w:val="both"/>
      </w:pPr>
      <w:r w:rsidRPr="003A3918">
        <w:t>- Do wniosku rodzice/prawni opiekunowie dołączają oświadczenie o zapewnienie dziecku warunków umożliwiających realizację podstawy programowej obowiązującej na danym etapie edukacyjnym oraz zobowiązanie do przystęp</w:t>
      </w:r>
      <w:r w:rsidRPr="003A3918">
        <w:t>owania w każdym roku szkolnym przez dziecko do rocznych egzaminów klasyfikacyjnych.</w:t>
      </w:r>
    </w:p>
    <w:p w:rsidR="00010009" w:rsidRPr="003A3918" w:rsidRDefault="002D0041">
      <w:pPr>
        <w:pStyle w:val="Textbody"/>
        <w:jc w:val="both"/>
      </w:pPr>
      <w:r w:rsidRPr="003A3918">
        <w:t>- Szkoła zapewnia uczniowi objętemu nauczaniem domowych prawo do uczestnictwa                              w zajęciach dodatkowych, dostęp do podręczników, materiałów eduka</w:t>
      </w:r>
      <w:r w:rsidRPr="003A3918">
        <w:t>cyjnych, materiałów ćwiczeniowych, dostępnych w szkole pomocy dydaktycznych służących realizacji podstawy programowej, udział w konsultacjach umożliwiających przygotowanie ucznia do rocznych egzaminów klasyfikacyjnych.</w:t>
      </w:r>
    </w:p>
    <w:p w:rsidR="00010009" w:rsidRPr="003A3918" w:rsidRDefault="002D0041">
      <w:pPr>
        <w:pStyle w:val="Textbody"/>
        <w:jc w:val="both"/>
      </w:pPr>
      <w:r w:rsidRPr="003A3918">
        <w:t>- Uczeń objęty nauczaniem domowym nie</w:t>
      </w:r>
      <w:r w:rsidRPr="003A3918">
        <w:t xml:space="preserve"> otrzymuje ocen plastyki, muzyki, techniki </w:t>
      </w:r>
      <w:r w:rsidR="00F7417B">
        <w:t xml:space="preserve">                       </w:t>
      </w:r>
      <w:r w:rsidRPr="003A3918">
        <w:t>i wychowania fizycznego oraz dodatkowych zajęć edukacyjnych. Na świadectwie ukończenia danej klasy nie będzie ocen z tych przedmiotów.</w:t>
      </w:r>
    </w:p>
    <w:p w:rsidR="00010009" w:rsidRPr="003A3918" w:rsidRDefault="002D0041">
      <w:pPr>
        <w:pStyle w:val="Textbody"/>
        <w:jc w:val="both"/>
      </w:pPr>
      <w:r w:rsidRPr="003A3918">
        <w:t>- Dyrektor organizuje uczniowi objętemu nauczaniem domowym egzaminy klasyfikac</w:t>
      </w:r>
      <w:r w:rsidRPr="003A3918">
        <w:t>yjne zgodnie z odrębnymi przepisami.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36. W klasach I-III przewiduje się podwyższanie oceny śródrocznej i rocznej w oparciu                   o następujące zasady:</w:t>
      </w:r>
    </w:p>
    <w:p w:rsidR="00010009" w:rsidRDefault="002D0041">
      <w:pPr>
        <w:pStyle w:val="Standard"/>
        <w:spacing w:before="280" w:after="280" w:line="240" w:lineRule="auto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uczeń może ubiegać się o podwyższenie o jeden poziom przewidywanej oceny śródroczn</w:t>
      </w:r>
      <w:r>
        <w:rPr>
          <w:rFonts w:ascii="Times New Roman" w:eastAsia="Times New Roman" w:hAnsi="Times New Roman" w:cs="Times New Roman"/>
          <w:sz w:val="24"/>
          <w:szCs w:val="24"/>
        </w:rPr>
        <w:t>ej i rocznej klasyfikacyjnej w sytuacji, kiedy spełnił wym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agania edukacyjne </w:t>
      </w:r>
      <w:r>
        <w:rPr>
          <w:rFonts w:ascii="Times New Roman" w:eastAsia="Times New Roman" w:hAnsi="Times New Roman" w:cs="Times New Roman"/>
          <w:sz w:val="24"/>
          <w:szCs w:val="24"/>
        </w:rPr>
        <w:t>na daną ocenę, ale nie spełnił wszystkich kryteriów wymaganych na tę ocenę;</w:t>
      </w:r>
    </w:p>
    <w:p w:rsidR="00010009" w:rsidRDefault="002D0041">
      <w:pPr>
        <w:pStyle w:val="Standard"/>
        <w:spacing w:before="280" w:after="280" w:line="240" w:lineRule="auto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uczeń lub jego rodzice (prawni opiekunowie) wnioskują o podwyższenie przewidywa</w:t>
      </w:r>
      <w:r>
        <w:rPr>
          <w:rFonts w:ascii="Times New Roman" w:eastAsia="Times New Roman" w:hAnsi="Times New Roman" w:cs="Times New Roman"/>
          <w:sz w:val="24"/>
          <w:szCs w:val="24"/>
        </w:rPr>
        <w:t>nej oceny do nauczyciela w terminie 7 dni od poinformowania ucznia i jego rodziców (prawnych opiekunów) o przewidywanej ocenie śródrocznej  i rocznej klasyfikacyjnej;</w:t>
      </w:r>
    </w:p>
    <w:p w:rsidR="00010009" w:rsidRDefault="002D0041">
      <w:pPr>
        <w:pStyle w:val="Standard"/>
        <w:spacing w:before="280" w:after="280" w:line="240" w:lineRule="auto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nauczyciel określa formę umożliwiająca uczniowi podwyższenie śródrocznej lub r</w:t>
      </w:r>
      <w:r>
        <w:rPr>
          <w:rFonts w:ascii="Times New Roman" w:eastAsia="Times New Roman" w:hAnsi="Times New Roman" w:cs="Times New Roman"/>
          <w:sz w:val="24"/>
          <w:szCs w:val="24"/>
        </w:rPr>
        <w:t>ocznej oceny klasyfikacyjnej biorąc pod uwagę kryteria oceniania z przedmiotu, których                       do czasu wystawienia oceny uczeń nie spełnił;</w:t>
      </w:r>
    </w:p>
    <w:p w:rsidR="00010009" w:rsidRDefault="002D0041">
      <w:pPr>
        <w:pStyle w:val="Standard"/>
        <w:spacing w:before="280" w:after="280" w:line="240" w:lineRule="auto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o terminie i formie umożliwiającej podwyższenie śródrocznej lub rocznej oceny klasyfikacyjn</w:t>
      </w:r>
      <w:r>
        <w:rPr>
          <w:rFonts w:ascii="Times New Roman" w:eastAsia="Times New Roman" w:hAnsi="Times New Roman" w:cs="Times New Roman"/>
          <w:sz w:val="24"/>
          <w:szCs w:val="24"/>
        </w:rPr>
        <w:t>ej nauczyciel informuje ucznia lub jego rodziców (prawnych opiekunów).</w:t>
      </w:r>
    </w:p>
    <w:p w:rsidR="00F7417B" w:rsidRDefault="002D0041" w:rsidP="00F7417B">
      <w:pPr>
        <w:pStyle w:val="Standard"/>
        <w:spacing w:before="280" w:after="280" w:line="240" w:lineRule="auto"/>
        <w:ind w:left="360" w:hanging="360"/>
        <w:jc w:val="both"/>
      </w:pPr>
      <w:r>
        <w:rPr>
          <w:rFonts w:ascii="StarSymbol" w:eastAsia="Times New Roman" w:hAnsi="StarSymbol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podwyższanie przewidywanej śródrocznej lub rocznej oceny klasyfikacyjnej odbywa się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w określonej przez nauczyciela formie, najpóźniej 7 dni przed radą klasyfikacyjną.</w:t>
      </w:r>
    </w:p>
    <w:p w:rsidR="00010009" w:rsidRPr="003A3918" w:rsidRDefault="002D0041" w:rsidP="00F7417B">
      <w:pPr>
        <w:pStyle w:val="Standard"/>
        <w:spacing w:before="280" w:after="280" w:line="240" w:lineRule="auto"/>
        <w:ind w:left="360" w:hanging="360"/>
        <w:jc w:val="both"/>
      </w:pPr>
      <w:r w:rsidRPr="003A3918">
        <w:rPr>
          <w:rFonts w:ascii="Times New Roman" w:eastAsia="Times New Roman" w:hAnsi="Times New Roman" w:cs="Times New Roman"/>
          <w:sz w:val="24"/>
          <w:szCs w:val="24"/>
        </w:rPr>
        <w:lastRenderedPageBreak/>
        <w:t>37. W pr</w:t>
      </w:r>
      <w:r w:rsidRPr="003A3918">
        <w:rPr>
          <w:rFonts w:ascii="Times New Roman" w:eastAsia="Times New Roman" w:hAnsi="Times New Roman" w:cs="Times New Roman"/>
          <w:sz w:val="24"/>
          <w:szCs w:val="24"/>
        </w:rPr>
        <w:t>zypadku zawieszenia zajęć na okres powyżej 2 dni dyrektor organizuje dla uczniów zajęcia z wykorzystaniem technik i metod kształcenia na odległość, które rozpoczynają się najpóźniej w trzecim dniu zawieszenia zajęć.</w:t>
      </w:r>
    </w:p>
    <w:p w:rsidR="00010009" w:rsidRPr="003A3918" w:rsidRDefault="002D0041">
      <w:pPr>
        <w:pStyle w:val="Textbody"/>
        <w:jc w:val="both"/>
      </w:pPr>
      <w:r w:rsidRPr="003A3918">
        <w:t>38. Nauczanie odbywa się przez platformę</w:t>
      </w:r>
      <w:r w:rsidRPr="003A3918">
        <w:t xml:space="preserve"> Microsoft Office 365 z wykorzystaniem bezpiecznych środków komunikacji elektronicznej zapewniających wymianę informacji między nauczycielem, uczniem i rodzicem przy pomocy metod i technik kształcenia</w:t>
      </w:r>
      <w:r w:rsidR="00F7417B">
        <w:t xml:space="preserve">                              </w:t>
      </w:r>
      <w:r w:rsidRPr="003A3918">
        <w:t xml:space="preserve"> na odległość.</w:t>
      </w:r>
    </w:p>
    <w:p w:rsidR="00010009" w:rsidRPr="003A3918" w:rsidRDefault="002D0041">
      <w:pPr>
        <w:pStyle w:val="Textbody"/>
        <w:jc w:val="both"/>
      </w:pPr>
      <w:r w:rsidRPr="003A3918">
        <w:t>39.Warunki bezpiecznego uczestnictwa w za</w:t>
      </w:r>
      <w:r w:rsidRPr="003A3918">
        <w:t>jęciach:</w:t>
      </w:r>
    </w:p>
    <w:p w:rsidR="00010009" w:rsidRPr="003A3918" w:rsidRDefault="002D0041">
      <w:pPr>
        <w:pStyle w:val="Textbody"/>
        <w:jc w:val="both"/>
      </w:pPr>
      <w:r w:rsidRPr="003A3918">
        <w:t>a) uczniowie i nauczyciele otrzymują indywidua</w:t>
      </w:r>
      <w:r w:rsidR="00F7417B">
        <w:t>lne loginy i hasła dostępu</w:t>
      </w:r>
      <w:r w:rsidRPr="003A3918">
        <w:t xml:space="preserve">  do wykorzystywanej platformy,</w:t>
      </w:r>
    </w:p>
    <w:p w:rsidR="00010009" w:rsidRPr="003A3918" w:rsidRDefault="002D0041">
      <w:pPr>
        <w:pStyle w:val="Textbody"/>
        <w:jc w:val="both"/>
      </w:pPr>
      <w:r w:rsidRPr="003A3918">
        <w:t>b) nie należy udostępniać danych dostępowych innym osobom,</w:t>
      </w:r>
    </w:p>
    <w:p w:rsidR="00010009" w:rsidRPr="003A3918" w:rsidRDefault="002D0041">
      <w:pPr>
        <w:pStyle w:val="Textbody"/>
        <w:jc w:val="both"/>
      </w:pPr>
      <w:r w:rsidRPr="003A3918">
        <w:t>c) nie należy utrwalać wizerunku osób uczestni</w:t>
      </w:r>
      <w:r w:rsidRPr="003A3918">
        <w:t>czących w zajęciach,</w:t>
      </w:r>
    </w:p>
    <w:p w:rsidR="00010009" w:rsidRPr="003A3918" w:rsidRDefault="002D0041">
      <w:pPr>
        <w:pStyle w:val="Textbody"/>
        <w:jc w:val="both"/>
      </w:pPr>
      <w:r w:rsidRPr="003A3918">
        <w:t>d) należy korzystać z materiałów pochodzących z bezpiecznych źródeł,</w:t>
      </w:r>
    </w:p>
    <w:p w:rsidR="00010009" w:rsidRPr="003A3918" w:rsidRDefault="002D0041">
      <w:pPr>
        <w:pStyle w:val="Textbody"/>
        <w:jc w:val="both"/>
      </w:pPr>
      <w:r w:rsidRPr="003A3918">
        <w:t>e) wszelkie sprawy związane z dostępem, generowaniem haseł uczniów itp. zajmuje się wyznaczony administrator;</w:t>
      </w:r>
    </w:p>
    <w:p w:rsidR="00010009" w:rsidRPr="003A3918" w:rsidRDefault="002D0041">
      <w:pPr>
        <w:pStyle w:val="Textbody"/>
        <w:jc w:val="both"/>
      </w:pPr>
      <w:r w:rsidRPr="003A3918">
        <w:t>f) zajęcia są realizowane zgodnie z obowiązującym planem</w:t>
      </w:r>
      <w:r w:rsidRPr="003A3918">
        <w:t xml:space="preserve"> lekcji;</w:t>
      </w:r>
    </w:p>
    <w:p w:rsidR="00010009" w:rsidRPr="003A3918" w:rsidRDefault="002D0041">
      <w:pPr>
        <w:pStyle w:val="Textbody"/>
        <w:jc w:val="both"/>
      </w:pPr>
      <w:r w:rsidRPr="003A3918">
        <w:t>g) uczeń w trakcie zajęć na polecenie nauczyciela ma obowiązek odezwać się lub włączyć kamerkę internetową dla potwierdzenia swojego udziału w lekcji;</w:t>
      </w:r>
    </w:p>
    <w:p w:rsidR="00010009" w:rsidRPr="003A3918" w:rsidRDefault="002D0041">
      <w:pPr>
        <w:pStyle w:val="Textbody"/>
        <w:jc w:val="both"/>
      </w:pPr>
      <w:r w:rsidRPr="003A3918">
        <w:t>h) nauczyciel na każdej lekcji sprawdza obecność uczniów i potwierdza ją w e-dzienniku, może rów</w:t>
      </w:r>
      <w:r w:rsidRPr="003A3918">
        <w:t>nież pobierać listę obecnych uczniów.</w:t>
      </w:r>
    </w:p>
    <w:p w:rsidR="00010009" w:rsidRPr="003A3918" w:rsidRDefault="002D0041">
      <w:pPr>
        <w:pStyle w:val="Textbody"/>
        <w:jc w:val="both"/>
      </w:pPr>
      <w:r w:rsidRPr="003A3918">
        <w:t>i) o sposobach realizacji zajęć z wykorzystaniem metod i technik kształcenia na odległość dyrektor szkoły informuje organ prowadzący i organ sprawujący nadzór pedagogiczny.</w:t>
      </w:r>
    </w:p>
    <w:p w:rsidR="00010009" w:rsidRPr="003A3918" w:rsidRDefault="002D0041">
      <w:pPr>
        <w:pStyle w:val="Textbody"/>
        <w:jc w:val="both"/>
      </w:pPr>
      <w:r w:rsidRPr="003A3918">
        <w:t>j) w szczególnie uzasadnionych przypadkach dy</w:t>
      </w:r>
      <w:r w:rsidRPr="003A3918">
        <w:t xml:space="preserve">rektor za zgodą organu prowadzącego                    i po uzyskaniu pozytywnej opinii organu sprawującego nadzór pedagogiczny może odstąpić </w:t>
      </w:r>
      <w:r w:rsidR="00F7417B">
        <w:t xml:space="preserve">        </w:t>
      </w:r>
      <w:r w:rsidRPr="003A3918">
        <w:t>od organizowania dla uczniów zajęć z wykorzystaniem technik i metod kształcenia na odległość.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40.W sytuacji, gdy wystąpią trudności w organizacji zajęć w szkole, rodzice będą informowani przez nauczyc</w:t>
      </w:r>
      <w:r>
        <w:rPr>
          <w:rFonts w:ascii="Times New Roman" w:hAnsi="Times New Roman" w:cs="Times New Roman"/>
          <w:sz w:val="24"/>
          <w:szCs w:val="24"/>
        </w:rPr>
        <w:t xml:space="preserve">iela o dostępnych materiałach i formach ich realizacji przez ucznia w domu poprzez e-dziennik i pocztę służbową w zakładce wiadomości lub zadanie domowe.             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41.Za organizację kształcenia na odległość odpowiada nauczyciel. Jest on zobowiązany     </w:t>
      </w:r>
      <w:r>
        <w:rPr>
          <w:rFonts w:ascii="Times New Roman" w:hAnsi="Times New Roman" w:cs="Times New Roman"/>
          <w:sz w:val="24"/>
          <w:szCs w:val="24"/>
        </w:rPr>
        <w:t xml:space="preserve">              do tego, aby powiadomić rodziców, w jaki sposób będzie zorganizowana nauka.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42.Nauczyciele mają możliwość weryfikacji dotychczas stosowanego programu nauczania tak, by dostosować go do wybranej metody kształcenia na odległość.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43.Nauczyciel r</w:t>
      </w:r>
      <w:r>
        <w:rPr>
          <w:rFonts w:ascii="Times New Roman" w:hAnsi="Times New Roman" w:cs="Times New Roman"/>
          <w:sz w:val="24"/>
          <w:szCs w:val="24"/>
        </w:rPr>
        <w:t xml:space="preserve">ealizuje  tygodniowy zakres materiału dla poszczególnych klas, uwzględniając m.in.: </w:t>
      </w:r>
      <w:r>
        <w:rPr>
          <w:rFonts w:ascii="Times New Roman" w:hAnsi="Times New Roman" w:cs="Times New Roman"/>
          <w:b/>
          <w:sz w:val="24"/>
          <w:szCs w:val="24"/>
        </w:rPr>
        <w:t>równomierne obciążenie ucznia zajęciami w danym dniu, zróżnicowanie tych zajęć czy uwzględnienie potrzeb i możliwości psychofizycznych ucznia, w tym uczniów objętych kształ</w:t>
      </w:r>
      <w:r>
        <w:rPr>
          <w:rFonts w:ascii="Times New Roman" w:hAnsi="Times New Roman" w:cs="Times New Roman"/>
          <w:b/>
          <w:sz w:val="24"/>
          <w:szCs w:val="24"/>
        </w:rPr>
        <w:t xml:space="preserve">ceniem specjalnym lub uczęszczających na zajęcia rewalidacyjno-wychowawcze. </w:t>
      </w:r>
      <w:r w:rsidR="00F7417B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zajęciach organizowanych w formach pozaszkolnych uwzględnia ograniczenia wynikające ze specyfiki zajęć.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44.Kontakt czy konsultacje nauczyciela z rodzicami i uczniami następuje p</w:t>
      </w:r>
      <w:r>
        <w:rPr>
          <w:rFonts w:ascii="Times New Roman" w:hAnsi="Times New Roman" w:cs="Times New Roman"/>
          <w:sz w:val="24"/>
          <w:szCs w:val="24"/>
        </w:rPr>
        <w:t>oprzez e-dziennik, pocztę służbową lub telefonicznie.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45.Organizując uczniom kształcenie na odległość nauczyciel musi pamiętać o uwzględnieniu </w:t>
      </w:r>
      <w:r>
        <w:rPr>
          <w:rFonts w:ascii="Times New Roman" w:hAnsi="Times New Roman" w:cs="Times New Roman"/>
          <w:b/>
          <w:sz w:val="24"/>
          <w:szCs w:val="24"/>
        </w:rPr>
        <w:t>zasady bezpiecznego korzystania przez uczniów</w:t>
      </w:r>
      <w:r>
        <w:rPr>
          <w:rFonts w:ascii="Times New Roman" w:hAnsi="Times New Roman" w:cs="Times New Roman"/>
          <w:sz w:val="24"/>
          <w:szCs w:val="24"/>
        </w:rPr>
        <w:t xml:space="preserve"> z urządzeń umożliwiających komunikację elektroniczną.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b/>
          <w:sz w:val="24"/>
          <w:szCs w:val="24"/>
        </w:rPr>
        <w:t>Oznacza to</w:t>
      </w:r>
      <w:r>
        <w:rPr>
          <w:rFonts w:ascii="Times New Roman" w:hAnsi="Times New Roman" w:cs="Times New Roman"/>
          <w:b/>
          <w:sz w:val="24"/>
          <w:szCs w:val="24"/>
        </w:rPr>
        <w:t>, że dobór narzędzi przy tej formie kształcenia powinien uwzględniać aktualne zalecenia medyczne odnośnie czasu korzystania z urządzeń (komputer, telewizor, telefon) i ich dostępności w domu, wiek i etap rozwoju uczniów, a także sytuację rodzinną uczniów.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47.Nauka prowadzona na odległość może być realizowana z wykorzystaniem materiałów udostępnionych przez nauczyciela i tych rekomendowanych przez Ministerstwo Edukacji Narodowej.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48.W przypadku uczniów klas I-III szkoły podstawowej nauczyciel ma obowiązek po</w:t>
      </w:r>
      <w:r>
        <w:rPr>
          <w:rFonts w:ascii="Times New Roman" w:hAnsi="Times New Roman" w:cs="Times New Roman"/>
          <w:sz w:val="24"/>
          <w:szCs w:val="24"/>
        </w:rPr>
        <w:t>informowania rodziców o dostępnych materiałach, a także możliwych sposobach i formach ich realizacji przez dziecko w domu.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49.Uczeń wykonuje zalecane przez nauczyciela zadania i ćwiczenia w tym samym dniu,                    w którym zostały wysłane.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50.W </w:t>
      </w:r>
      <w:r>
        <w:rPr>
          <w:rFonts w:ascii="Times New Roman" w:hAnsi="Times New Roman" w:cs="Times New Roman"/>
          <w:sz w:val="24"/>
          <w:szCs w:val="24"/>
        </w:rPr>
        <w:t>wyjątkowych sytuacjach dopuszcza się wykonanie zadanych ćwiczeń i zadań                          w następnym dniu.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51.Nauczyciel opracowuje i informuje rodziców, w jaki sposób będzie monitorowana                         i sprawdzana wiedza ucznia oraz jego</w:t>
      </w:r>
      <w:r>
        <w:rPr>
          <w:rFonts w:ascii="Times New Roman" w:hAnsi="Times New Roman" w:cs="Times New Roman"/>
          <w:sz w:val="24"/>
          <w:szCs w:val="24"/>
        </w:rPr>
        <w:t xml:space="preserve"> postępy w nauce.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>52.Ocenie podlegają ćwiczenia, zadania i prace wykonane przez ucznia w postaci skanów, zdjęć i innych materiałów wysłanych na pocztę służbową nauczyciela, e-dziennik lub aplikację Microsoft Teams.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53.Wykonane materiały odsyłają uczniowie </w:t>
      </w:r>
      <w:r>
        <w:rPr>
          <w:rFonts w:ascii="Times New Roman" w:hAnsi="Times New Roman" w:cs="Times New Roman"/>
          <w:sz w:val="24"/>
          <w:szCs w:val="24"/>
        </w:rPr>
        <w:t>i rodzice w tym samym dniu.</w:t>
      </w:r>
    </w:p>
    <w:p w:rsidR="00010009" w:rsidRDefault="002D0041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>54.Nauczyciel ocenia materiały wykonane przez ucznia zgodnie z zasadami oceniania zawartymi w PSO edukacji wczesnoszkolnej.</w:t>
      </w:r>
    </w:p>
    <w:p w:rsidR="00010009" w:rsidRPr="003A3918" w:rsidRDefault="002D0041">
      <w:pPr>
        <w:pStyle w:val="Standard"/>
        <w:spacing w:before="240"/>
        <w:jc w:val="both"/>
      </w:pPr>
      <w:r w:rsidRPr="003A3918">
        <w:rPr>
          <w:rFonts w:ascii="Times New Roman" w:hAnsi="Times New Roman" w:cs="Times New Roman"/>
          <w:sz w:val="24"/>
          <w:szCs w:val="24"/>
        </w:rPr>
        <w:lastRenderedPageBreak/>
        <w:t>55.W czasie nauki zdalnej wychowawca klasy wystawia uczniowi o</w:t>
      </w:r>
      <w:r w:rsidRPr="003A3918">
        <w:rPr>
          <w:rFonts w:ascii="Times New Roman" w:hAnsi="Times New Roman"/>
          <w:sz w:val="24"/>
          <w:szCs w:val="24"/>
        </w:rPr>
        <w:t xml:space="preserve">cenę klasyfikacyjną  zachowania </w:t>
      </w:r>
      <w:r w:rsidRPr="003A3918">
        <w:rPr>
          <w:rFonts w:ascii="Times New Roman" w:hAnsi="Times New Roman"/>
          <w:sz w:val="24"/>
          <w:szCs w:val="24"/>
        </w:rPr>
        <w:t>uwzględniając w  szczególności:</w:t>
      </w:r>
    </w:p>
    <w:p w:rsidR="00010009" w:rsidRPr="003A3918" w:rsidRDefault="002D0041">
      <w:pPr>
        <w:pStyle w:val="Textbody"/>
        <w:jc w:val="both"/>
      </w:pPr>
      <w:r w:rsidRPr="003A3918">
        <w:t>- wywiązywanie się z obowiązków ucznia rozumianych jako udział i aktywność na zajęciach prowadzonych zdalnie, systematyczne wykonywanie zadanych prac, wywiązywanie się                     z zadań zleconych przez nauczycieli;</w:t>
      </w:r>
    </w:p>
    <w:p w:rsidR="00010009" w:rsidRPr="003A3918" w:rsidRDefault="002D0041">
      <w:pPr>
        <w:pStyle w:val="Textbody"/>
        <w:jc w:val="both"/>
      </w:pPr>
      <w:r w:rsidRPr="003A3918">
        <w:t>- przestrzeganie zasad ustalonych przez szkołę w ramach kształcenia na odległość,                           w szczególności niezakłócanie zajęć prowadzonych online;</w:t>
      </w:r>
    </w:p>
    <w:p w:rsidR="00010009" w:rsidRPr="003A3918" w:rsidRDefault="002D0041">
      <w:pPr>
        <w:pStyle w:val="Textbody"/>
        <w:jc w:val="both"/>
      </w:pPr>
      <w:r w:rsidRPr="003A3918">
        <w:t xml:space="preserve">- dbałość o piękno mowy ojczystej na zajęciach zdalnych i w komunikacji elektronicznej    </w:t>
      </w:r>
      <w:r w:rsidRPr="003A3918">
        <w:t xml:space="preserve">                ·z nauczycielami;</w:t>
      </w:r>
    </w:p>
    <w:p w:rsidR="00010009" w:rsidRPr="003A3918" w:rsidRDefault="002D0041">
      <w:pPr>
        <w:pStyle w:val="Textbody"/>
        <w:jc w:val="both"/>
      </w:pPr>
      <w:r w:rsidRPr="003A3918">
        <w:t>- dbałość o honor i tradycje szkoły poprzez uczestnictwo w kontynuowanych przez szkołę zwyczajach i tradycyjnych działaniach szkoły organizowanych na odległość;</w:t>
      </w:r>
    </w:p>
    <w:p w:rsidR="00010009" w:rsidRPr="003A3918" w:rsidRDefault="002D0041">
      <w:pPr>
        <w:pStyle w:val="Textbody"/>
        <w:jc w:val="both"/>
      </w:pPr>
      <w:r w:rsidRPr="003A3918">
        <w:t xml:space="preserve">- dbałość o bezpieczeństwo i zdrowie własne oraz innych osób </w:t>
      </w:r>
      <w:r w:rsidRPr="003A3918">
        <w:t>– przestrzeganie zasad zachowania podczas trwającej pandemii w zakresie możliwym do weryfikacji przez nauczycieli np. podczas zajęć wychowawczych;</w:t>
      </w:r>
    </w:p>
    <w:p w:rsidR="00010009" w:rsidRPr="003A3918" w:rsidRDefault="002D0041">
      <w:pPr>
        <w:pStyle w:val="Textbody"/>
        <w:jc w:val="both"/>
      </w:pPr>
      <w:r w:rsidRPr="003A3918">
        <w:t>- godne, kulturalne zachowanie się w szkole i poza nią – np. przestrzeganie zasad zajęć lekcyjnych ustalonych</w:t>
      </w:r>
      <w:r w:rsidRPr="003A3918">
        <w:t xml:space="preserve"> przez szkołę, nieudostępnianie kodów i haseł do lekcji prowadzonych online;</w:t>
      </w:r>
    </w:p>
    <w:p w:rsidR="00010009" w:rsidRPr="003A3918" w:rsidRDefault="002D0041">
      <w:pPr>
        <w:pStyle w:val="Textbody"/>
        <w:jc w:val="both"/>
      </w:pPr>
      <w:r w:rsidRPr="003A3918">
        <w:t>- pomoc kolegom w pokonywaniu trudności w posługiwaniu się technologią informatyczną.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56.Uczeń może dokonać samooceny.</w:t>
      </w:r>
    </w:p>
    <w:p w:rsidR="00010009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57.Po powrocie do szkoły zagadnienia opracowane zdalnie, zgo</w:t>
      </w:r>
      <w:r>
        <w:rPr>
          <w:rFonts w:ascii="Times New Roman" w:hAnsi="Times New Roman" w:cs="Times New Roman"/>
          <w:sz w:val="24"/>
          <w:szCs w:val="24"/>
        </w:rPr>
        <w:t>dnie z podstawą programową zostaną powtórzone i utrwalone.</w:t>
      </w:r>
    </w:p>
    <w:p w:rsidR="00010009" w:rsidRPr="003A3918" w:rsidRDefault="002D0041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3918">
        <w:rPr>
          <w:rFonts w:ascii="Times New Roman" w:hAnsi="Times New Roman" w:cs="Times New Roman"/>
          <w:sz w:val="24"/>
          <w:szCs w:val="24"/>
        </w:rPr>
        <w:t>58.W przypadku, gdy do szkoły uczęszczają uczniowie cudzoziemcy, w tym uchodźcy dodatkowo do zadań szkoły należy:</w:t>
      </w:r>
    </w:p>
    <w:p w:rsidR="00010009" w:rsidRPr="003A3918" w:rsidRDefault="002D0041">
      <w:pPr>
        <w:pStyle w:val="Textbody"/>
      </w:pPr>
      <w:r w:rsidRPr="003A3918">
        <w:t>- wspieranie ucznia cudzoziemca w aklimatyzowaniu się w nowych warunkach;</w:t>
      </w:r>
    </w:p>
    <w:p w:rsidR="00010009" w:rsidRPr="003A3918" w:rsidRDefault="002D0041">
      <w:pPr>
        <w:pStyle w:val="Textbody"/>
      </w:pPr>
      <w:r w:rsidRPr="003A3918">
        <w:t>- budowan</w:t>
      </w:r>
      <w:r w:rsidRPr="003A3918">
        <w:t>ie przyjaznego środowiska uczniowi cudzoziemskiemu;</w:t>
      </w:r>
    </w:p>
    <w:p w:rsidR="00010009" w:rsidRPr="003A3918" w:rsidRDefault="002D0041">
      <w:pPr>
        <w:pStyle w:val="Textbody"/>
      </w:pPr>
      <w:r w:rsidRPr="003A3918">
        <w:t>- dostosowanie procesu dydaktycznego oraz wymagań edukacyjnych do potrzeb i możliwości ucznia cudzoziemca;</w:t>
      </w:r>
    </w:p>
    <w:p w:rsidR="00010009" w:rsidRPr="003A3918" w:rsidRDefault="002D0041">
      <w:pPr>
        <w:pStyle w:val="Textbody"/>
      </w:pPr>
      <w:r w:rsidRPr="003A3918">
        <w:t>- stwarzanie możliwości do podtrzymywania tożsamości narodowej poprzez działania wychowawcze i dy</w:t>
      </w:r>
      <w:r w:rsidRPr="003A3918">
        <w:t>daktyczne;</w:t>
      </w:r>
    </w:p>
    <w:p w:rsidR="00010009" w:rsidRPr="003A3918" w:rsidRDefault="002D0041">
      <w:pPr>
        <w:pStyle w:val="Textbody"/>
      </w:pPr>
      <w:r w:rsidRPr="003A3918">
        <w:t>- identyfikowanie potrzeb uczniów cudzoziemców oraz stosownie do wyników diagnoz organizowanie pomocy psychologiczno-pedagogicznej;</w:t>
      </w:r>
    </w:p>
    <w:p w:rsidR="00010009" w:rsidRPr="003A3918" w:rsidRDefault="002D0041">
      <w:pPr>
        <w:pStyle w:val="Textbody"/>
      </w:pPr>
      <w:r w:rsidRPr="003A3918">
        <w:t>- włączanie uczniów cudzoziemców do aktywnego udziału w życie szkoły;</w:t>
      </w:r>
    </w:p>
    <w:p w:rsidR="00010009" w:rsidRPr="003A3918" w:rsidRDefault="002D0041" w:rsidP="00F7417B">
      <w:pPr>
        <w:pStyle w:val="Textbody"/>
        <w:jc w:val="both"/>
      </w:pPr>
      <w:r w:rsidRPr="003A3918">
        <w:lastRenderedPageBreak/>
        <w:t>- organizacja i prowadzenie dodatkowych lek</w:t>
      </w:r>
      <w:r w:rsidRPr="003A3918">
        <w:t>cji języka polskiego zgodnie z obowiązującymi przepisami;</w:t>
      </w:r>
    </w:p>
    <w:p w:rsidR="00010009" w:rsidRPr="003A3918" w:rsidRDefault="00F7417B" w:rsidP="00F7417B">
      <w:pPr>
        <w:pStyle w:val="Standard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041" w:rsidRPr="003A3918">
        <w:rPr>
          <w:rFonts w:ascii="Times New Roman" w:hAnsi="Times New Roman" w:cs="Times New Roman"/>
          <w:sz w:val="24"/>
          <w:szCs w:val="24"/>
        </w:rPr>
        <w:t>organizacja i realizacja zajęć wyrównawczych w przypadku wystąpienia różnic programowych wynikających z nauki w odmiennych systemach oświatowych.</w:t>
      </w:r>
    </w:p>
    <w:p w:rsidR="00010009" w:rsidRDefault="002D0041">
      <w:pPr>
        <w:pStyle w:val="Standard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59.Zmiany w „Przedmiotowym systemie oceniania uczn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 w edukacji wczesn</w:t>
      </w:r>
      <w:r>
        <w:rPr>
          <w:rFonts w:ascii="Times New Roman" w:eastAsia="Times New Roman" w:hAnsi="Times New Roman" w:cs="Times New Roman"/>
          <w:sz w:val="24"/>
          <w:szCs w:val="24"/>
        </w:rPr>
        <w:t>oszkolnej klas I-III” może dokonać Rada Pedagogiczna PSP nr 24 w Opolu w formie uchwały zmieniającej.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60.Ewaluacja „Przedmiotowego systemu oceniania uczniów w edukacji wczesnoszkolnej  klas I-III” zostanie przeprowadzona (jeśli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zaistnieje taka konieczność) po I półroczu                       </w:t>
      </w:r>
      <w:r w:rsidR="00F7417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po zakończeniu roku szkolnego.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010009" w:rsidRDefault="00010009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 Opracowały: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 mgr J.Hołda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 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mgr K.Kaszubska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 mgr A.Oleszczuk-Biernacka</w:t>
      </w:r>
    </w:p>
    <w:p w:rsidR="00010009" w:rsidRDefault="002D0041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0009" w:rsidRDefault="00010009">
      <w:pPr>
        <w:pStyle w:val="Standard"/>
        <w:jc w:val="both"/>
      </w:pPr>
    </w:p>
    <w:sectPr w:rsidR="00010009">
      <w:footerReference w:type="default" r:id="rId7"/>
      <w:pgSz w:w="11906" w:h="16838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41" w:rsidRDefault="002D0041">
      <w:r>
        <w:separator/>
      </w:r>
    </w:p>
  </w:endnote>
  <w:endnote w:type="continuationSeparator" w:id="0">
    <w:p w:rsidR="002D0041" w:rsidRDefault="002D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3" w:rsidRDefault="002D004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11744">
      <w:rPr>
        <w:noProof/>
      </w:rPr>
      <w:t>11</w:t>
    </w:r>
    <w:r>
      <w:fldChar w:fldCharType="end"/>
    </w:r>
  </w:p>
  <w:p w:rsidR="00143313" w:rsidRDefault="002D0041">
    <w:pPr>
      <w:pStyle w:val="Textbody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41" w:rsidRDefault="002D0041">
      <w:r>
        <w:rPr>
          <w:color w:val="000000"/>
        </w:rPr>
        <w:separator/>
      </w:r>
    </w:p>
  </w:footnote>
  <w:footnote w:type="continuationSeparator" w:id="0">
    <w:p w:rsidR="002D0041" w:rsidRDefault="002D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A51"/>
    <w:multiLevelType w:val="multilevel"/>
    <w:tmpl w:val="A46A046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0009"/>
    <w:rsid w:val="00010009"/>
    <w:rsid w:val="0013340F"/>
    <w:rsid w:val="001741DD"/>
    <w:rsid w:val="002D0041"/>
    <w:rsid w:val="003A3918"/>
    <w:rsid w:val="00B55F8A"/>
    <w:rsid w:val="00C11744"/>
    <w:rsid w:val="00F7417B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610D"/>
  <w15:docId w15:val="{6EB20AB4-2F4E-479B-B119-031FCEF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ytu">
    <w:name w:val="Title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NoList1">
    <w:name w:val="No List_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3D2789370584F9350E548448A1ACB" ma:contentTypeVersion="11" ma:contentTypeDescription="Utwórz nowy dokument." ma:contentTypeScope="" ma:versionID="80532ca2467d1a3528ad69090efa4e09">
  <xsd:schema xmlns:xsd="http://www.w3.org/2001/XMLSchema" xmlns:xs="http://www.w3.org/2001/XMLSchema" xmlns:p="http://schemas.microsoft.com/office/2006/metadata/properties" xmlns:ns2="daca2401-5256-4886-9b9f-620993f28b9d" xmlns:ns3="7481c740-15fe-400a-977a-50df7f2ba831" targetNamespace="http://schemas.microsoft.com/office/2006/metadata/properties" ma:root="true" ma:fieldsID="946a3b71416c72744276616b34eac6ea" ns2:_="" ns3:_="">
    <xsd:import namespace="daca2401-5256-4886-9b9f-620993f28b9d"/>
    <xsd:import namespace="7481c740-15fe-400a-977a-50df7f2ba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740-15fe-400a-977a-50df7f2b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C562B-1298-46FB-A804-82447AE58D78}"/>
</file>

<file path=customXml/itemProps2.xml><?xml version="1.0" encoding="utf-8"?>
<ds:datastoreItem xmlns:ds="http://schemas.openxmlformats.org/officeDocument/2006/customXml" ds:itemID="{CE9471AA-AB13-458A-92AC-83511D69CD49}"/>
</file>

<file path=customXml/itemProps3.xml><?xml version="1.0" encoding="utf-8"?>
<ds:datastoreItem xmlns:ds="http://schemas.openxmlformats.org/officeDocument/2006/customXml" ds:itemID="{33C6171A-2E43-422D-BBB4-23DFCAF43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3438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Szkoła</cp:lastModifiedBy>
  <cp:revision>2</cp:revision>
  <dcterms:created xsi:type="dcterms:W3CDTF">2023-09-01T08:06:00Z</dcterms:created>
  <dcterms:modified xsi:type="dcterms:W3CDTF">2023-09-01T08:06:00Z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4</vt:r8>
  </property>
  <property fmtid="{D5CDD505-2E9C-101B-9397-08002B2CF9AE}" pid="4" name="ContentTypeId">
    <vt:lpwstr>0x0101002783D2789370584F9350E548448A1ACB</vt:lpwstr>
  </property>
</Properties>
</file>